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96"/>
        <w:gridCol w:w="2586"/>
        <w:gridCol w:w="2106"/>
      </w:tblGrid>
      <w:tr w:rsidR="00E4681C" w:rsidRPr="00684CD4" w:rsidTr="004D7058">
        <w:tc>
          <w:tcPr>
            <w:tcW w:w="1761" w:type="dxa"/>
          </w:tcPr>
          <w:p w:rsidR="003B778B" w:rsidRPr="00684CD4" w:rsidRDefault="00785BD4" w:rsidP="00785BD4">
            <w:bookmarkStart w:id="0" w:name="_GoBack"/>
            <w:bookmarkEnd w:id="0"/>
            <w:r>
              <w:t>N</w:t>
            </w:r>
            <w:r w:rsidR="00E4681C" w:rsidRPr="00684CD4">
              <w:rPr>
                <w:noProof/>
                <w:lang w:eastAsia="de-CH"/>
              </w:rPr>
              <w:drawing>
                <wp:inline distT="0" distB="0" distL="0" distR="0">
                  <wp:extent cx="1051560" cy="158934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F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86" cy="160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:rsidR="003B778B" w:rsidRPr="00684CD4" w:rsidRDefault="00E4681C" w:rsidP="00684CD4">
            <w:pPr>
              <w:ind w:right="-162"/>
              <w:jc w:val="center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41B23298" wp14:editId="6C4BC6EF">
                  <wp:extent cx="1706880" cy="767137"/>
                  <wp:effectExtent l="57150" t="0" r="64770" b="109220"/>
                  <wp:docPr id="24" name="Grafik 24" descr="DEF_Bock_Gemeinde_Stans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_Bock_Gemeinde_Stans_CMY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19" cy="797851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3B778B" w:rsidRPr="00684CD4" w:rsidRDefault="00E4681C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094165C6" wp14:editId="2CEA03AB">
                  <wp:extent cx="1501140" cy="987089"/>
                  <wp:effectExtent l="0" t="0" r="3810" b="3810"/>
                  <wp:docPr id="22" name="Bild 3" descr="Hergisw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gisw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B778B" w:rsidRPr="00684CD4" w:rsidRDefault="003B778B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289B8D71" wp14:editId="728DE51D">
                  <wp:extent cx="1200647" cy="953002"/>
                  <wp:effectExtent l="0" t="0" r="0" b="0"/>
                  <wp:docPr id="5" name="Grafik 5" descr="C:\Users\r.amgarten\AppData\Local\Microsoft\Windows\INetCache\Content.Word\20161125 Logo neu ohne Angabe zum Ver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amgarten\AppData\Local\Microsoft\Windows\INetCache\Content.Word\20161125 Logo neu ohne Angabe zum Ver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19" cy="9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873" w:rsidRPr="00684CD4" w:rsidRDefault="00B90873" w:rsidP="00684CD4">
      <w:pPr>
        <w:spacing w:after="0"/>
        <w:rPr>
          <w:sz w:val="20"/>
        </w:rPr>
      </w:pPr>
    </w:p>
    <w:p w:rsidR="00C24DA1" w:rsidRPr="00684CD4" w:rsidRDefault="00C24DA1" w:rsidP="00684CD4">
      <w:pPr>
        <w:spacing w:after="0" w:line="360" w:lineRule="auto"/>
        <w:rPr>
          <w:rFonts w:ascii="Arial" w:hAnsi="Arial" w:cs="Arial"/>
          <w:b/>
          <w:szCs w:val="32"/>
        </w:rPr>
      </w:pPr>
    </w:p>
    <w:p w:rsidR="00A20AE8" w:rsidRPr="00684CD4" w:rsidRDefault="00A20AE8" w:rsidP="00684CD4">
      <w:pPr>
        <w:spacing w:after="0" w:line="360" w:lineRule="auto"/>
        <w:rPr>
          <w:rFonts w:ascii="Arial" w:hAnsi="Arial" w:cs="Arial"/>
          <w:b/>
          <w:szCs w:val="32"/>
        </w:rPr>
      </w:pPr>
      <w:r w:rsidRPr="00684CD4">
        <w:rPr>
          <w:rFonts w:ascii="Arial" w:hAnsi="Arial" w:cs="Arial"/>
          <w:b/>
          <w:szCs w:val="32"/>
        </w:rPr>
        <w:t xml:space="preserve">Ferienbetreuung </w:t>
      </w:r>
    </w:p>
    <w:p w:rsidR="00A0452E" w:rsidRPr="00684CD4" w:rsidRDefault="00A20AE8" w:rsidP="00684CD4">
      <w:pPr>
        <w:spacing w:after="0" w:line="360" w:lineRule="auto"/>
        <w:rPr>
          <w:rFonts w:ascii="Arial" w:hAnsi="Arial" w:cs="Arial"/>
          <w:szCs w:val="32"/>
        </w:rPr>
      </w:pPr>
      <w:r w:rsidRPr="00684CD4">
        <w:rPr>
          <w:rFonts w:ascii="Arial" w:hAnsi="Arial" w:cs="Arial"/>
          <w:szCs w:val="32"/>
        </w:rPr>
        <w:t xml:space="preserve">Die Gemeinden Stans, Hergiswil, Stansstad und das Chinderhuis bieten in den </w:t>
      </w:r>
      <w:r w:rsidR="00EE6B19" w:rsidRPr="00684CD4">
        <w:rPr>
          <w:rFonts w:ascii="Arial" w:hAnsi="Arial" w:cs="Arial"/>
          <w:szCs w:val="32"/>
        </w:rPr>
        <w:t>Osterferien</w:t>
      </w:r>
      <w:r w:rsidR="00C53CAD" w:rsidRPr="00684CD4">
        <w:rPr>
          <w:rFonts w:ascii="Arial" w:hAnsi="Arial" w:cs="Arial"/>
          <w:szCs w:val="32"/>
        </w:rPr>
        <w:t xml:space="preserve"> 2019</w:t>
      </w:r>
      <w:r w:rsidRPr="00684CD4">
        <w:rPr>
          <w:rFonts w:ascii="Arial" w:hAnsi="Arial" w:cs="Arial"/>
          <w:szCs w:val="32"/>
        </w:rPr>
        <w:t xml:space="preserve"> eine </w:t>
      </w:r>
      <w:r w:rsidR="00A0452E" w:rsidRPr="00684CD4">
        <w:rPr>
          <w:rFonts w:ascii="Arial" w:hAnsi="Arial" w:cs="Arial"/>
          <w:szCs w:val="32"/>
        </w:rPr>
        <w:t xml:space="preserve">gemeinsame </w:t>
      </w:r>
      <w:r w:rsidRPr="00684CD4">
        <w:rPr>
          <w:rFonts w:ascii="Arial" w:hAnsi="Arial" w:cs="Arial"/>
          <w:szCs w:val="32"/>
        </w:rPr>
        <w:t>Ferienbetreuu</w:t>
      </w:r>
      <w:r w:rsidR="00A0452E" w:rsidRPr="00684CD4">
        <w:rPr>
          <w:rFonts w:ascii="Arial" w:hAnsi="Arial" w:cs="Arial"/>
          <w:szCs w:val="32"/>
        </w:rPr>
        <w:t>ng für Kinder im Schulalter an.</w:t>
      </w:r>
    </w:p>
    <w:p w:rsidR="00A20AE8" w:rsidRPr="00684CD4" w:rsidRDefault="006D618B" w:rsidP="00684CD4">
      <w:pPr>
        <w:spacing w:after="0" w:line="360" w:lineRule="auto"/>
        <w:rPr>
          <w:rFonts w:ascii="Arial" w:hAnsi="Arial" w:cs="Arial"/>
          <w:szCs w:val="32"/>
        </w:rPr>
      </w:pPr>
      <w:r w:rsidRPr="00684CD4">
        <w:rPr>
          <w:rFonts w:ascii="Arial" w:hAnsi="Arial" w:cs="Arial"/>
          <w:szCs w:val="32"/>
        </w:rPr>
        <w:t>Sie haben</w:t>
      </w:r>
      <w:r w:rsidR="00A20AE8" w:rsidRPr="00684CD4">
        <w:rPr>
          <w:rFonts w:ascii="Arial" w:hAnsi="Arial" w:cs="Arial"/>
          <w:szCs w:val="32"/>
        </w:rPr>
        <w:t xml:space="preserve"> die Möglichkeit, Ihr Kind entsprechend Ihren Bedürfnissen tageweise anzumelden. </w:t>
      </w:r>
    </w:p>
    <w:p w:rsidR="00644392" w:rsidRDefault="00644392" w:rsidP="00684CD4">
      <w:pPr>
        <w:spacing w:after="0" w:line="360" w:lineRule="auto"/>
        <w:rPr>
          <w:rFonts w:ascii="Arial" w:hAnsi="Arial" w:cs="Arial"/>
          <w:b/>
          <w:szCs w:val="32"/>
        </w:rPr>
      </w:pPr>
    </w:p>
    <w:p w:rsidR="00A20AE8" w:rsidRPr="00684CD4" w:rsidRDefault="00A20AE8" w:rsidP="00684CD4">
      <w:pPr>
        <w:spacing w:after="0" w:line="360" w:lineRule="auto"/>
        <w:rPr>
          <w:rFonts w:ascii="Arial" w:hAnsi="Arial" w:cs="Arial"/>
          <w:b/>
          <w:szCs w:val="32"/>
        </w:rPr>
      </w:pPr>
      <w:r w:rsidRPr="00684CD4">
        <w:rPr>
          <w:rFonts w:ascii="Arial" w:hAnsi="Arial" w:cs="Arial"/>
          <w:b/>
          <w:szCs w:val="32"/>
        </w:rPr>
        <w:t xml:space="preserve">Angebot </w:t>
      </w:r>
      <w:r w:rsidR="00EE6B19" w:rsidRPr="00684CD4">
        <w:rPr>
          <w:rFonts w:ascii="Arial" w:hAnsi="Arial" w:cs="Arial"/>
          <w:b/>
          <w:szCs w:val="32"/>
        </w:rPr>
        <w:t>Osterferien</w:t>
      </w:r>
      <w:r w:rsidRPr="00684CD4">
        <w:rPr>
          <w:rFonts w:ascii="Arial" w:hAnsi="Arial" w:cs="Arial"/>
          <w:b/>
          <w:szCs w:val="32"/>
        </w:rPr>
        <w:t xml:space="preserve"> 201</w:t>
      </w:r>
      <w:r w:rsidR="00C53CAD" w:rsidRPr="00684CD4">
        <w:rPr>
          <w:rFonts w:ascii="Arial" w:hAnsi="Arial" w:cs="Arial"/>
          <w:b/>
          <w:szCs w:val="32"/>
        </w:rPr>
        <w:t>9</w:t>
      </w:r>
    </w:p>
    <w:p w:rsidR="00A20AE8" w:rsidRPr="00684CD4" w:rsidRDefault="00C53CAD" w:rsidP="00684CD4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szCs w:val="32"/>
        </w:rPr>
      </w:pPr>
      <w:r w:rsidRPr="00684CD4">
        <w:rPr>
          <w:szCs w:val="32"/>
        </w:rPr>
        <w:t>D</w:t>
      </w:r>
      <w:r w:rsidR="00A20AE8" w:rsidRPr="00684CD4">
        <w:rPr>
          <w:szCs w:val="32"/>
        </w:rPr>
        <w:t xml:space="preserve">as Angebot </w:t>
      </w:r>
      <w:r w:rsidR="00EE6B19" w:rsidRPr="00684CD4">
        <w:rPr>
          <w:szCs w:val="32"/>
        </w:rPr>
        <w:t>Osterferien</w:t>
      </w:r>
      <w:r w:rsidR="00381248" w:rsidRPr="00684CD4">
        <w:rPr>
          <w:szCs w:val="32"/>
        </w:rPr>
        <w:t xml:space="preserve"> findet </w:t>
      </w:r>
      <w:r w:rsidR="00FB6BB1">
        <w:rPr>
          <w:szCs w:val="32"/>
        </w:rPr>
        <w:t xml:space="preserve">in der «Villa Kunterbunt» neben dem Schulhaus Dorf (Seestrasse 23) in </w:t>
      </w:r>
      <w:r w:rsidR="00EE6B19" w:rsidRPr="00684CD4">
        <w:rPr>
          <w:szCs w:val="32"/>
        </w:rPr>
        <w:t>Hergiswil statt.</w:t>
      </w:r>
    </w:p>
    <w:p w:rsidR="00A20AE8" w:rsidRPr="00684CD4" w:rsidRDefault="00A20AE8" w:rsidP="00684CD4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szCs w:val="32"/>
        </w:rPr>
      </w:pPr>
      <w:r w:rsidRPr="00684CD4">
        <w:rPr>
          <w:szCs w:val="32"/>
        </w:rPr>
        <w:t>Betreuung von Kindern im Kindergarten- und Primarschulalter an allen Wochentagen während beider Ferienwochen. Die Kinder können von 7:00 Uhr bis 9:00 Uhr vor Ort abgegeben und ab 17:00 Uhr bis spätestens 18.00 Uhr wieder abgeholt werden.</w:t>
      </w:r>
    </w:p>
    <w:p w:rsidR="00A20AE8" w:rsidRPr="00684CD4" w:rsidRDefault="00A20AE8" w:rsidP="00684CD4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szCs w:val="32"/>
        </w:rPr>
      </w:pPr>
      <w:r w:rsidRPr="00684CD4">
        <w:rPr>
          <w:szCs w:val="32"/>
        </w:rPr>
        <w:t xml:space="preserve">Die Kinder werden von Fachpersonen betreut. </w:t>
      </w:r>
    </w:p>
    <w:p w:rsidR="00C24DA1" w:rsidRPr="00644392" w:rsidRDefault="00C24DA1" w:rsidP="00644392">
      <w:pPr>
        <w:spacing w:after="0" w:line="360" w:lineRule="auto"/>
        <w:rPr>
          <w:rFonts w:ascii="Arial" w:hAnsi="Arial" w:cs="Arial"/>
          <w:b/>
          <w:szCs w:val="32"/>
        </w:rPr>
      </w:pPr>
    </w:p>
    <w:p w:rsidR="00D1687D" w:rsidRPr="00684CD4" w:rsidRDefault="00D1687D" w:rsidP="00FB6BB1">
      <w:pPr>
        <w:spacing w:after="0" w:line="360" w:lineRule="auto"/>
        <w:rPr>
          <w:rFonts w:ascii="Arial" w:hAnsi="Arial" w:cs="Arial"/>
          <w:b/>
          <w:szCs w:val="32"/>
        </w:rPr>
      </w:pPr>
      <w:r w:rsidRPr="00684CD4">
        <w:rPr>
          <w:rFonts w:ascii="Arial" w:hAnsi="Arial" w:cs="Arial"/>
          <w:b/>
          <w:szCs w:val="32"/>
        </w:rPr>
        <w:t>Kosten</w:t>
      </w:r>
      <w:r w:rsidR="00C24DA1" w:rsidRPr="00684CD4">
        <w:rPr>
          <w:rFonts w:ascii="Arial" w:hAnsi="Arial" w:cs="Arial"/>
          <w:b/>
          <w:szCs w:val="32"/>
        </w:rPr>
        <w:t>:</w:t>
      </w:r>
    </w:p>
    <w:p w:rsidR="00EA5710" w:rsidRPr="00FF32F5" w:rsidRDefault="00EA5710" w:rsidP="00684CD4">
      <w:pPr>
        <w:spacing w:after="0" w:line="360" w:lineRule="auto"/>
        <w:rPr>
          <w:rFonts w:ascii="Arial" w:hAnsi="Arial" w:cs="Arial"/>
          <w:szCs w:val="32"/>
        </w:rPr>
      </w:pPr>
      <w:r w:rsidRPr="00FF32F5">
        <w:rPr>
          <w:rFonts w:ascii="Arial" w:hAnsi="Arial" w:cs="Arial"/>
          <w:szCs w:val="32"/>
        </w:rPr>
        <w:t xml:space="preserve">Fr. </w:t>
      </w:r>
      <w:r w:rsidR="00FF32F5" w:rsidRPr="00FF32F5">
        <w:rPr>
          <w:rFonts w:ascii="Arial" w:hAnsi="Arial" w:cs="Arial"/>
          <w:szCs w:val="32"/>
        </w:rPr>
        <w:t>100</w:t>
      </w:r>
      <w:r w:rsidR="00FF32F5">
        <w:rPr>
          <w:rFonts w:ascii="Arial" w:hAnsi="Arial" w:cs="Arial"/>
          <w:szCs w:val="32"/>
        </w:rPr>
        <w:t xml:space="preserve">.00 pro Tag und Kind. Falls </w:t>
      </w:r>
      <w:r w:rsidR="00FF32F5" w:rsidRPr="00FF32F5">
        <w:rPr>
          <w:rFonts w:ascii="Arial" w:hAnsi="Arial" w:cs="Arial"/>
          <w:szCs w:val="32"/>
        </w:rPr>
        <w:t xml:space="preserve">Kostenbeiträge </w:t>
      </w:r>
      <w:r w:rsidR="00FF32F5">
        <w:rPr>
          <w:rFonts w:ascii="Arial" w:hAnsi="Arial" w:cs="Arial"/>
          <w:szCs w:val="32"/>
        </w:rPr>
        <w:t>gewünscht sind ist die Wohng</w:t>
      </w:r>
      <w:r w:rsidR="00FF32F5" w:rsidRPr="00FF32F5">
        <w:rPr>
          <w:rFonts w:ascii="Arial" w:hAnsi="Arial" w:cs="Arial"/>
          <w:szCs w:val="32"/>
        </w:rPr>
        <w:t xml:space="preserve">emeinde </w:t>
      </w:r>
      <w:r w:rsidR="00FF32F5">
        <w:rPr>
          <w:rFonts w:ascii="Arial" w:hAnsi="Arial" w:cs="Arial"/>
          <w:szCs w:val="32"/>
        </w:rPr>
        <w:t>direkt anzufragen.</w:t>
      </w:r>
      <w:r w:rsidR="00FF32F5" w:rsidRPr="00FF32F5">
        <w:rPr>
          <w:rFonts w:ascii="Arial" w:hAnsi="Arial" w:cs="Arial"/>
          <w:szCs w:val="32"/>
        </w:rPr>
        <w:t xml:space="preserve"> </w:t>
      </w:r>
    </w:p>
    <w:p w:rsidR="00684CD4" w:rsidRPr="00684CD4" w:rsidRDefault="00FB6BB1" w:rsidP="00684CD4">
      <w:pPr>
        <w:spacing w:after="0"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</w:t>
      </w:r>
      <w:r w:rsidR="00684CD4" w:rsidRPr="00684CD4">
        <w:rPr>
          <w:rFonts w:ascii="Arial" w:hAnsi="Arial" w:cs="Arial"/>
          <w:szCs w:val="32"/>
        </w:rPr>
        <w:t xml:space="preserve">m Preis inbegriffen </w:t>
      </w:r>
      <w:r w:rsidR="000B4811">
        <w:rPr>
          <w:rFonts w:ascii="Arial" w:hAnsi="Arial" w:cs="Arial"/>
          <w:szCs w:val="32"/>
        </w:rPr>
        <w:t>sind</w:t>
      </w:r>
      <w:r w:rsidR="00684CD4" w:rsidRPr="00684CD4">
        <w:rPr>
          <w:rFonts w:ascii="Arial" w:hAnsi="Arial" w:cs="Arial"/>
          <w:szCs w:val="32"/>
        </w:rPr>
        <w:t xml:space="preserve"> Mittagessen und Zwisc</w:t>
      </w:r>
      <w:r>
        <w:rPr>
          <w:rFonts w:ascii="Arial" w:hAnsi="Arial" w:cs="Arial"/>
          <w:szCs w:val="32"/>
        </w:rPr>
        <w:t>henverpflegungen inkl. Getränke.</w:t>
      </w:r>
    </w:p>
    <w:p w:rsidR="00644392" w:rsidRDefault="00644392" w:rsidP="00684CD4">
      <w:pPr>
        <w:spacing w:after="0" w:line="360" w:lineRule="auto"/>
        <w:rPr>
          <w:rFonts w:ascii="Arial" w:hAnsi="Arial" w:cs="Arial"/>
          <w:szCs w:val="32"/>
        </w:rPr>
      </w:pPr>
    </w:p>
    <w:p w:rsidR="009475D9" w:rsidRDefault="009475D9" w:rsidP="00684CD4">
      <w:pPr>
        <w:spacing w:after="0"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Die Zahlung erfolgt gegen Rechnung vor den jeweiligen Ferien. </w:t>
      </w:r>
    </w:p>
    <w:p w:rsidR="00644392" w:rsidRDefault="00644392" w:rsidP="00684CD4">
      <w:pPr>
        <w:spacing w:after="0" w:line="360" w:lineRule="auto"/>
        <w:rPr>
          <w:rFonts w:ascii="Arial" w:hAnsi="Arial" w:cs="Arial"/>
          <w:szCs w:val="32"/>
        </w:rPr>
      </w:pPr>
    </w:p>
    <w:p w:rsidR="00644392" w:rsidRDefault="00684CD4" w:rsidP="00684CD4">
      <w:pPr>
        <w:spacing w:after="0" w:line="360" w:lineRule="auto"/>
        <w:rPr>
          <w:rFonts w:ascii="Arial" w:hAnsi="Arial" w:cs="Arial"/>
          <w:szCs w:val="32"/>
        </w:rPr>
      </w:pPr>
      <w:r w:rsidRPr="00684CD4">
        <w:rPr>
          <w:rFonts w:ascii="Arial" w:hAnsi="Arial" w:cs="Arial"/>
          <w:szCs w:val="32"/>
        </w:rPr>
        <w:t xml:space="preserve">Die Anmeldung ist nach Ablauf der Anmeldefrist verbindlich. Wird der Platz bis eine Woche vor Ferienbeginn schriftlich gekündigt, wird eine Bearbeitungsgebühr von </w:t>
      </w:r>
      <w:r w:rsidR="001F0F7E">
        <w:rPr>
          <w:rFonts w:ascii="Arial" w:hAnsi="Arial" w:cs="Arial"/>
          <w:szCs w:val="32"/>
        </w:rPr>
        <w:t>Fr.</w:t>
      </w:r>
      <w:r w:rsidRPr="00684CD4">
        <w:rPr>
          <w:rFonts w:ascii="Arial" w:hAnsi="Arial" w:cs="Arial"/>
          <w:szCs w:val="32"/>
        </w:rPr>
        <w:t xml:space="preserve"> 50</w:t>
      </w:r>
      <w:r w:rsidR="00644392">
        <w:rPr>
          <w:rFonts w:ascii="Arial" w:hAnsi="Arial" w:cs="Arial"/>
          <w:szCs w:val="32"/>
        </w:rPr>
        <w:t>.—</w:t>
      </w:r>
      <w:r w:rsidRPr="00684CD4">
        <w:rPr>
          <w:rFonts w:ascii="Arial" w:hAnsi="Arial" w:cs="Arial"/>
          <w:szCs w:val="32"/>
        </w:rPr>
        <w:t xml:space="preserve"> verrechnet. Bei späterer Abmeldung wird der volle Tarif in Rechnung gestellt. </w:t>
      </w:r>
    </w:p>
    <w:p w:rsidR="00684CD4" w:rsidRPr="00684CD4" w:rsidRDefault="00684CD4" w:rsidP="00684CD4">
      <w:pPr>
        <w:spacing w:after="0" w:line="360" w:lineRule="auto"/>
        <w:rPr>
          <w:rFonts w:ascii="Arial" w:hAnsi="Arial" w:cs="Arial"/>
          <w:szCs w:val="32"/>
        </w:rPr>
      </w:pPr>
      <w:r w:rsidRPr="00684CD4">
        <w:rPr>
          <w:rFonts w:ascii="Arial" w:hAnsi="Arial" w:cs="Arial"/>
          <w:szCs w:val="32"/>
        </w:rPr>
        <w:t xml:space="preserve">Bei Krankheit oder Unfall ist eine spätere Abmeldung möglich, wenn ein Arztzeugnis die Verhinderung bestätigt.  </w:t>
      </w:r>
    </w:p>
    <w:p w:rsidR="00A20AE8" w:rsidRPr="00684CD4" w:rsidRDefault="00A20AE8" w:rsidP="00684CD4">
      <w:pPr>
        <w:spacing w:after="0" w:line="240" w:lineRule="auto"/>
        <w:rPr>
          <w:rFonts w:ascii="Arial" w:hAnsi="Arial" w:cs="Arial"/>
          <w:b/>
          <w:sz w:val="12"/>
        </w:rPr>
      </w:pPr>
      <w:r w:rsidRPr="00684CD4">
        <w:rPr>
          <w:rFonts w:ascii="Arial" w:hAnsi="Arial" w:cs="Arial"/>
          <w:b/>
          <w:sz w:val="12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96"/>
        <w:gridCol w:w="2586"/>
        <w:gridCol w:w="2106"/>
      </w:tblGrid>
      <w:tr w:rsidR="00DF6B5A" w:rsidRPr="00684CD4" w:rsidTr="00741372">
        <w:tc>
          <w:tcPr>
            <w:tcW w:w="1761" w:type="dxa"/>
          </w:tcPr>
          <w:p w:rsidR="00DF6B5A" w:rsidRPr="00684CD4" w:rsidRDefault="00DF6B5A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lastRenderedPageBreak/>
              <w:drawing>
                <wp:inline distT="0" distB="0" distL="0" distR="0" wp14:anchorId="5A80E1B0" wp14:editId="1D5F0B16">
                  <wp:extent cx="1051560" cy="158934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F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86" cy="160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:rsidR="00DF6B5A" w:rsidRPr="00684CD4" w:rsidRDefault="00DF6B5A" w:rsidP="00684CD4">
            <w:pPr>
              <w:ind w:right="-162"/>
              <w:jc w:val="center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6238FEEA" wp14:editId="3F98527D">
                  <wp:extent cx="1706880" cy="767137"/>
                  <wp:effectExtent l="57150" t="0" r="64770" b="109220"/>
                  <wp:docPr id="3" name="Grafik 3" descr="DEF_Bock_Gemeinde_Stans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_Bock_Gemeinde_Stans_CMY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19" cy="797851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DF6B5A" w:rsidRPr="00684CD4" w:rsidRDefault="00DF6B5A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51A16C70" wp14:editId="38C9D529">
                  <wp:extent cx="1501140" cy="987089"/>
                  <wp:effectExtent l="0" t="0" r="3810" b="3810"/>
                  <wp:docPr id="4" name="Bild 3" descr="Hergisw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gisw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F6B5A" w:rsidRPr="00684CD4" w:rsidRDefault="00DF6B5A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320362E2" wp14:editId="46F53B89">
                  <wp:extent cx="1200647" cy="953002"/>
                  <wp:effectExtent l="0" t="0" r="0" b="0"/>
                  <wp:docPr id="7" name="Grafik 7" descr="C:\Users\r.amgarten\AppData\Local\Microsoft\Windows\INetCache\Content.Word\20161125 Logo neu ohne Angabe zum Ver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amgarten\AppData\Local\Microsoft\Windows\INetCache\Content.Word\20161125 Logo neu ohne Angabe zum Ver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19" cy="9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B5A" w:rsidRPr="00684CD4" w:rsidRDefault="00DF6B5A" w:rsidP="00684CD4">
      <w:pPr>
        <w:spacing w:after="0" w:line="240" w:lineRule="auto"/>
        <w:rPr>
          <w:rFonts w:ascii="Arial" w:hAnsi="Arial" w:cs="Arial"/>
          <w:b/>
          <w:sz w:val="26"/>
          <w:szCs w:val="28"/>
        </w:rPr>
      </w:pPr>
    </w:p>
    <w:p w:rsidR="00684CD4" w:rsidRPr="00684CD4" w:rsidRDefault="00684CD4" w:rsidP="00684CD4">
      <w:pPr>
        <w:spacing w:after="0" w:line="240" w:lineRule="auto"/>
        <w:rPr>
          <w:rFonts w:ascii="Arial" w:hAnsi="Arial" w:cs="Arial"/>
          <w:b/>
          <w:sz w:val="26"/>
          <w:szCs w:val="28"/>
        </w:rPr>
      </w:pPr>
    </w:p>
    <w:p w:rsidR="00A20AE8" w:rsidRPr="00684CD4" w:rsidRDefault="00A20AE8" w:rsidP="00684CD4">
      <w:pPr>
        <w:spacing w:after="0" w:line="240" w:lineRule="auto"/>
        <w:rPr>
          <w:rFonts w:ascii="Arial" w:hAnsi="Arial" w:cs="Arial"/>
          <w:b/>
          <w:sz w:val="26"/>
          <w:szCs w:val="28"/>
        </w:rPr>
      </w:pPr>
      <w:r w:rsidRPr="00684CD4">
        <w:rPr>
          <w:rFonts w:ascii="Arial" w:hAnsi="Arial" w:cs="Arial"/>
          <w:b/>
          <w:sz w:val="26"/>
          <w:szCs w:val="28"/>
        </w:rPr>
        <w:t>Anmeldung</w:t>
      </w:r>
      <w:r w:rsidR="004D7058" w:rsidRPr="00684CD4">
        <w:rPr>
          <w:rFonts w:ascii="Arial" w:hAnsi="Arial" w:cs="Arial"/>
          <w:b/>
          <w:sz w:val="26"/>
          <w:szCs w:val="28"/>
        </w:rPr>
        <w:t xml:space="preserve"> </w:t>
      </w:r>
      <w:r w:rsidR="00DF6B5A" w:rsidRPr="00684CD4">
        <w:rPr>
          <w:rFonts w:ascii="Arial" w:hAnsi="Arial" w:cs="Arial"/>
          <w:b/>
          <w:sz w:val="26"/>
          <w:szCs w:val="28"/>
        </w:rPr>
        <w:t>Ferienbetreuung</w:t>
      </w:r>
      <w:r w:rsidR="00DF6B5A" w:rsidRPr="00684CD4">
        <w:rPr>
          <w:rFonts w:ascii="Arial" w:hAnsi="Arial" w:cs="Arial"/>
          <w:b/>
          <w:sz w:val="26"/>
          <w:szCs w:val="28"/>
        </w:rPr>
        <w:br/>
      </w:r>
      <w:r w:rsidR="006D618B" w:rsidRPr="00684CD4">
        <w:rPr>
          <w:rFonts w:ascii="Arial" w:hAnsi="Arial" w:cs="Arial"/>
          <w:sz w:val="20"/>
        </w:rPr>
        <w:t>(abzugeben im</w:t>
      </w:r>
      <w:r w:rsidR="004D7058" w:rsidRPr="00684CD4">
        <w:rPr>
          <w:rFonts w:ascii="Arial" w:hAnsi="Arial" w:cs="Arial"/>
          <w:sz w:val="20"/>
        </w:rPr>
        <w:t xml:space="preserve"> Schulsekretariat oder</w:t>
      </w:r>
      <w:r w:rsidR="006D618B" w:rsidRPr="00684CD4">
        <w:rPr>
          <w:rFonts w:ascii="Arial" w:hAnsi="Arial" w:cs="Arial"/>
          <w:sz w:val="20"/>
        </w:rPr>
        <w:t xml:space="preserve"> der</w:t>
      </w:r>
      <w:r w:rsidR="004D7058" w:rsidRPr="00684CD4">
        <w:rPr>
          <w:rFonts w:ascii="Arial" w:hAnsi="Arial" w:cs="Arial"/>
          <w:sz w:val="20"/>
        </w:rPr>
        <w:t xml:space="preserve"> Tagesschule der Wohngemeinde)</w:t>
      </w:r>
    </w:p>
    <w:p w:rsidR="00DF6B5A" w:rsidRPr="00684CD4" w:rsidRDefault="00DF6B5A" w:rsidP="00684CD4">
      <w:pPr>
        <w:tabs>
          <w:tab w:val="left" w:pos="1418"/>
        </w:tabs>
        <w:spacing w:after="0" w:line="240" w:lineRule="auto"/>
        <w:ind w:right="703"/>
        <w:rPr>
          <w:rFonts w:ascii="Arial" w:hAnsi="Arial" w:cs="Arial"/>
          <w:b/>
          <w:sz w:val="20"/>
        </w:rPr>
      </w:pPr>
    </w:p>
    <w:p w:rsidR="00A20AE8" w:rsidRPr="00684CD4" w:rsidRDefault="00A20AE8" w:rsidP="00684CD4">
      <w:pPr>
        <w:tabs>
          <w:tab w:val="left" w:pos="1418"/>
        </w:tabs>
        <w:spacing w:after="0" w:line="240" w:lineRule="auto"/>
        <w:ind w:right="703"/>
        <w:rPr>
          <w:rFonts w:ascii="Arial" w:hAnsi="Arial" w:cs="Arial"/>
          <w:b/>
          <w:sz w:val="20"/>
        </w:rPr>
      </w:pPr>
      <w:r w:rsidRPr="00684CD4">
        <w:rPr>
          <w:rFonts w:ascii="Arial" w:hAnsi="Arial" w:cs="Arial"/>
          <w:b/>
          <w:sz w:val="20"/>
        </w:rPr>
        <w:t>Personalien des Kindes</w:t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1533"/>
        <w:gridCol w:w="3003"/>
        <w:gridCol w:w="258"/>
        <w:gridCol w:w="283"/>
        <w:gridCol w:w="1276"/>
        <w:gridCol w:w="3544"/>
      </w:tblGrid>
      <w:tr w:rsidR="00A20AE8" w:rsidRPr="00684CD4" w:rsidTr="00DF6B5A">
        <w:trPr>
          <w:trHeight w:hRule="exact" w:val="397"/>
        </w:trPr>
        <w:tc>
          <w:tcPr>
            <w:tcW w:w="1533" w:type="dxa"/>
            <w:vAlign w:val="bottom"/>
          </w:tcPr>
          <w:p w:rsidR="00A20AE8" w:rsidRPr="00684CD4" w:rsidRDefault="00A20AE8" w:rsidP="00684CD4">
            <w:pPr>
              <w:tabs>
                <w:tab w:val="left" w:pos="52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83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A20AE8" w:rsidRPr="00684CD4" w:rsidTr="00DF6B5A">
        <w:trPr>
          <w:trHeight w:hRule="exact" w:val="397"/>
        </w:trPr>
        <w:tc>
          <w:tcPr>
            <w:tcW w:w="1533" w:type="dxa"/>
            <w:vAlign w:val="bottom"/>
          </w:tcPr>
          <w:p w:rsidR="00A20AE8" w:rsidRPr="00684CD4" w:rsidRDefault="00A20AE8" w:rsidP="00684CD4">
            <w:pPr>
              <w:tabs>
                <w:tab w:val="left" w:pos="52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Strasse: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83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 xml:space="preserve">Ort: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A20AE8" w:rsidRPr="00684CD4" w:rsidTr="00DF6B5A">
        <w:trPr>
          <w:trHeight w:hRule="exact" w:val="397"/>
        </w:trPr>
        <w:tc>
          <w:tcPr>
            <w:tcW w:w="1533" w:type="dxa"/>
            <w:vAlign w:val="bottom"/>
          </w:tcPr>
          <w:p w:rsidR="00A20AE8" w:rsidRPr="00684CD4" w:rsidRDefault="00A20AE8" w:rsidP="00684CD4">
            <w:pPr>
              <w:tabs>
                <w:tab w:val="left" w:pos="52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Geb.-Dat: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83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A20AE8" w:rsidRPr="00684CD4" w:rsidRDefault="00A20AE8" w:rsidP="00684CD4">
            <w:pPr>
              <w:tabs>
                <w:tab w:val="left" w:pos="52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Schule: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4D7058" w:rsidRPr="00684CD4" w:rsidTr="00DF6B5A">
        <w:trPr>
          <w:trHeight w:hRule="exact" w:val="263"/>
        </w:trPr>
        <w:tc>
          <w:tcPr>
            <w:tcW w:w="4536" w:type="dxa"/>
            <w:gridSpan w:val="2"/>
            <w:vAlign w:val="bottom"/>
          </w:tcPr>
          <w:p w:rsidR="004D7058" w:rsidRPr="00684CD4" w:rsidRDefault="004D7058" w:rsidP="00684CD4">
            <w:pPr>
              <w:tabs>
                <w:tab w:val="left" w:pos="5280"/>
              </w:tabs>
              <w:spacing w:after="0" w:line="240" w:lineRule="auto"/>
              <w:ind w:right="-136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361" w:type="dxa"/>
            <w:gridSpan w:val="4"/>
            <w:vAlign w:val="bottom"/>
          </w:tcPr>
          <w:p w:rsidR="004D7058" w:rsidRPr="00684CD4" w:rsidRDefault="004D705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D7058" w:rsidRPr="00684CD4" w:rsidTr="00DF6B5A">
        <w:trPr>
          <w:trHeight w:hRule="exact" w:val="397"/>
        </w:trPr>
        <w:tc>
          <w:tcPr>
            <w:tcW w:w="4536" w:type="dxa"/>
            <w:gridSpan w:val="2"/>
            <w:vAlign w:val="bottom"/>
          </w:tcPr>
          <w:p w:rsidR="004D7058" w:rsidRPr="00684CD4" w:rsidRDefault="004D7058" w:rsidP="00684CD4">
            <w:pPr>
              <w:tabs>
                <w:tab w:val="left" w:pos="5280"/>
              </w:tabs>
              <w:spacing w:after="0" w:line="240" w:lineRule="auto"/>
              <w:ind w:right="-136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Besonderes (Allergien, Medikamente usw.)</w:t>
            </w:r>
          </w:p>
        </w:tc>
        <w:tc>
          <w:tcPr>
            <w:tcW w:w="5361" w:type="dxa"/>
            <w:gridSpan w:val="4"/>
            <w:tcBorders>
              <w:bottom w:val="single" w:sz="4" w:space="0" w:color="auto"/>
            </w:tcBorders>
            <w:vAlign w:val="bottom"/>
          </w:tcPr>
          <w:p w:rsidR="004D7058" w:rsidRPr="00684CD4" w:rsidRDefault="00DF6B5A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7"/>
          </w:p>
        </w:tc>
      </w:tr>
    </w:tbl>
    <w:p w:rsidR="00DF6B5A" w:rsidRDefault="00DF6B5A" w:rsidP="00684CD4">
      <w:pPr>
        <w:tabs>
          <w:tab w:val="right" w:pos="4253"/>
          <w:tab w:val="left" w:pos="4678"/>
          <w:tab w:val="right" w:pos="8789"/>
          <w:tab w:val="right" w:pos="9072"/>
        </w:tabs>
        <w:spacing w:after="0" w:line="240" w:lineRule="auto"/>
        <w:ind w:right="703"/>
        <w:rPr>
          <w:rFonts w:ascii="Arial" w:hAnsi="Arial" w:cs="Arial"/>
          <w:b/>
          <w:color w:val="000000" w:themeColor="text1"/>
          <w:sz w:val="20"/>
        </w:rPr>
      </w:pPr>
    </w:p>
    <w:p w:rsidR="00684CD4" w:rsidRPr="00684CD4" w:rsidRDefault="00684CD4" w:rsidP="00684CD4">
      <w:pPr>
        <w:tabs>
          <w:tab w:val="right" w:pos="4253"/>
          <w:tab w:val="left" w:pos="4678"/>
          <w:tab w:val="right" w:pos="8789"/>
          <w:tab w:val="right" w:pos="9072"/>
        </w:tabs>
        <w:spacing w:after="0" w:line="240" w:lineRule="auto"/>
        <w:ind w:right="703"/>
        <w:rPr>
          <w:rFonts w:ascii="Arial" w:hAnsi="Arial" w:cs="Arial"/>
          <w:b/>
          <w:color w:val="000000" w:themeColor="text1"/>
          <w:sz w:val="20"/>
        </w:rPr>
      </w:pPr>
    </w:p>
    <w:p w:rsidR="00A20AE8" w:rsidRPr="00684CD4" w:rsidRDefault="00A20AE8" w:rsidP="00684CD4">
      <w:pPr>
        <w:tabs>
          <w:tab w:val="right" w:pos="4253"/>
          <w:tab w:val="left" w:pos="4678"/>
          <w:tab w:val="right" w:pos="8789"/>
          <w:tab w:val="right" w:pos="9072"/>
        </w:tabs>
        <w:spacing w:after="0" w:line="240" w:lineRule="auto"/>
        <w:ind w:right="703"/>
        <w:rPr>
          <w:rFonts w:ascii="Arial" w:hAnsi="Arial" w:cs="Arial"/>
          <w:b/>
          <w:color w:val="000000" w:themeColor="text1"/>
          <w:sz w:val="20"/>
        </w:rPr>
      </w:pPr>
      <w:r w:rsidRPr="00684CD4">
        <w:rPr>
          <w:rFonts w:ascii="Arial" w:hAnsi="Arial" w:cs="Arial"/>
          <w:b/>
          <w:color w:val="000000" w:themeColor="text1"/>
          <w:sz w:val="20"/>
        </w:rPr>
        <w:t>Personalien der Eltern oder des verantwortlichen Elternteils</w:t>
      </w:r>
    </w:p>
    <w:tbl>
      <w:tblPr>
        <w:tblW w:w="9922" w:type="dxa"/>
        <w:tblLayout w:type="fixed"/>
        <w:tblLook w:val="04A0" w:firstRow="1" w:lastRow="0" w:firstColumn="1" w:lastColumn="0" w:noHBand="0" w:noVBand="1"/>
      </w:tblPr>
      <w:tblGrid>
        <w:gridCol w:w="1871"/>
        <w:gridCol w:w="3119"/>
        <w:gridCol w:w="283"/>
        <w:gridCol w:w="1474"/>
        <w:gridCol w:w="3175"/>
      </w:tblGrid>
      <w:tr w:rsidR="00A20AE8" w:rsidRPr="00684CD4" w:rsidTr="00A962B3">
        <w:trPr>
          <w:trHeight w:hRule="exact" w:val="397"/>
        </w:trPr>
        <w:tc>
          <w:tcPr>
            <w:tcW w:w="1871" w:type="dxa"/>
            <w:vAlign w:val="bottom"/>
          </w:tcPr>
          <w:p w:rsidR="00A20AE8" w:rsidRPr="00684CD4" w:rsidRDefault="00A20AE8" w:rsidP="00684CD4">
            <w:pPr>
              <w:tabs>
                <w:tab w:val="left" w:pos="528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Name/Vorname: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Gesch.: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9"/>
          </w:p>
        </w:tc>
      </w:tr>
      <w:tr w:rsidR="00A20AE8" w:rsidRPr="00684CD4" w:rsidTr="00A962B3">
        <w:trPr>
          <w:trHeight w:hRule="exact" w:val="397"/>
        </w:trPr>
        <w:tc>
          <w:tcPr>
            <w:tcW w:w="1871" w:type="dxa"/>
            <w:vAlign w:val="bottom"/>
          </w:tcPr>
          <w:p w:rsidR="00A20AE8" w:rsidRPr="00684CD4" w:rsidRDefault="00A20AE8" w:rsidP="00684CD4">
            <w:pPr>
              <w:tabs>
                <w:tab w:val="left" w:pos="528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Name/Vorname: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Gesch.</w:t>
            </w:r>
            <w:r w:rsidR="00DF6B5A" w:rsidRPr="00684CD4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1"/>
          </w:p>
        </w:tc>
      </w:tr>
      <w:tr w:rsidR="00A20AE8" w:rsidRPr="00684CD4" w:rsidTr="00A962B3">
        <w:trPr>
          <w:trHeight w:hRule="exact" w:val="397"/>
        </w:trPr>
        <w:tc>
          <w:tcPr>
            <w:tcW w:w="1871" w:type="dxa"/>
            <w:vAlign w:val="bottom"/>
          </w:tcPr>
          <w:p w:rsidR="00A20AE8" w:rsidRPr="00684CD4" w:rsidRDefault="00A20AE8" w:rsidP="00684CD4">
            <w:pPr>
              <w:tabs>
                <w:tab w:val="left" w:pos="528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Privat: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Mobile: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3"/>
          </w:p>
        </w:tc>
      </w:tr>
      <w:tr w:rsidR="00A20AE8" w:rsidRPr="00684CD4" w:rsidTr="00A962B3">
        <w:trPr>
          <w:trHeight w:hRule="exact" w:val="397"/>
        </w:trPr>
        <w:tc>
          <w:tcPr>
            <w:tcW w:w="1871" w:type="dxa"/>
            <w:vAlign w:val="bottom"/>
          </w:tcPr>
          <w:p w:rsidR="00A20AE8" w:rsidRPr="00684CD4" w:rsidRDefault="00A20AE8" w:rsidP="00684CD4">
            <w:pPr>
              <w:tabs>
                <w:tab w:val="left" w:pos="528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für Notfälle*</w:t>
            </w:r>
            <w:r w:rsidR="00DF6B5A" w:rsidRPr="00684CD4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A20AE8" w:rsidRPr="00684CD4" w:rsidRDefault="00A20AE8" w:rsidP="00684CD4">
            <w:pPr>
              <w:tabs>
                <w:tab w:val="left" w:pos="992"/>
                <w:tab w:val="left" w:pos="5280"/>
              </w:tabs>
              <w:spacing w:after="0" w:line="240" w:lineRule="auto"/>
              <w:ind w:right="701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4"/>
          </w:p>
        </w:tc>
      </w:tr>
    </w:tbl>
    <w:p w:rsidR="00A20AE8" w:rsidRPr="00684CD4" w:rsidRDefault="00A20AE8" w:rsidP="00684CD4">
      <w:pPr>
        <w:tabs>
          <w:tab w:val="left" w:pos="1418"/>
          <w:tab w:val="right" w:leader="dot" w:pos="4536"/>
        </w:tabs>
        <w:spacing w:after="0" w:line="240" w:lineRule="auto"/>
        <w:ind w:right="703"/>
        <w:rPr>
          <w:rFonts w:ascii="Arial" w:hAnsi="Arial" w:cs="Arial"/>
          <w:b/>
          <w:sz w:val="16"/>
          <w:szCs w:val="18"/>
        </w:rPr>
      </w:pPr>
      <w:r w:rsidRPr="00684CD4">
        <w:rPr>
          <w:rFonts w:ascii="Arial" w:hAnsi="Arial" w:cs="Arial"/>
          <w:b/>
          <w:sz w:val="16"/>
          <w:szCs w:val="18"/>
        </w:rPr>
        <w:t>*(falls die Eltern nicht erreichbar sind)</w:t>
      </w:r>
    </w:p>
    <w:p w:rsidR="00DF6B5A" w:rsidRDefault="00DF6B5A" w:rsidP="00684CD4">
      <w:pPr>
        <w:spacing w:after="0" w:line="240" w:lineRule="auto"/>
        <w:rPr>
          <w:rFonts w:ascii="Arial" w:hAnsi="Arial" w:cs="Arial"/>
          <w:b/>
          <w:sz w:val="20"/>
        </w:rPr>
      </w:pPr>
    </w:p>
    <w:p w:rsidR="00684CD4" w:rsidRPr="00684CD4" w:rsidRDefault="00684CD4" w:rsidP="00684CD4">
      <w:pPr>
        <w:spacing w:after="0" w:line="240" w:lineRule="auto"/>
        <w:rPr>
          <w:rFonts w:ascii="Arial" w:hAnsi="Arial" w:cs="Arial"/>
          <w:b/>
          <w:sz w:val="20"/>
        </w:rPr>
      </w:pPr>
    </w:p>
    <w:p w:rsidR="00EE6B19" w:rsidRPr="00684CD4" w:rsidRDefault="00EE6B19" w:rsidP="00684CD4">
      <w:pPr>
        <w:tabs>
          <w:tab w:val="right" w:pos="4253"/>
          <w:tab w:val="left" w:pos="4678"/>
          <w:tab w:val="right" w:pos="8789"/>
          <w:tab w:val="right" w:pos="9072"/>
        </w:tabs>
        <w:spacing w:after="0" w:line="240" w:lineRule="auto"/>
        <w:ind w:right="703"/>
        <w:rPr>
          <w:rFonts w:ascii="Arial" w:hAnsi="Arial" w:cs="Arial"/>
          <w:b/>
          <w:color w:val="000000" w:themeColor="text1"/>
          <w:sz w:val="20"/>
        </w:rPr>
      </w:pPr>
      <w:r w:rsidRPr="00684CD4">
        <w:rPr>
          <w:rFonts w:ascii="Arial" w:hAnsi="Arial" w:cs="Arial"/>
          <w:b/>
          <w:color w:val="000000" w:themeColor="text1"/>
          <w:sz w:val="20"/>
        </w:rPr>
        <w:t xml:space="preserve">Anmeldung Osterferien 2019 (Anmeldeschluss: </w:t>
      </w:r>
      <w:r w:rsidR="00FF32F5">
        <w:rPr>
          <w:rFonts w:ascii="Arial" w:hAnsi="Arial" w:cs="Arial"/>
          <w:b/>
          <w:color w:val="000000" w:themeColor="text1"/>
          <w:sz w:val="20"/>
        </w:rPr>
        <w:t>7</w:t>
      </w:r>
      <w:r w:rsidRPr="00684CD4">
        <w:rPr>
          <w:rFonts w:ascii="Arial" w:hAnsi="Arial" w:cs="Arial"/>
          <w:b/>
          <w:color w:val="000000" w:themeColor="text1"/>
          <w:sz w:val="20"/>
        </w:rPr>
        <w:t xml:space="preserve">. </w:t>
      </w:r>
      <w:r w:rsidR="00FF32F5">
        <w:rPr>
          <w:rFonts w:ascii="Arial" w:hAnsi="Arial" w:cs="Arial"/>
          <w:b/>
          <w:color w:val="000000" w:themeColor="text1"/>
          <w:sz w:val="20"/>
        </w:rPr>
        <w:t>April</w:t>
      </w:r>
      <w:r w:rsidRPr="00684CD4">
        <w:rPr>
          <w:rFonts w:ascii="Arial" w:hAnsi="Arial" w:cs="Arial"/>
          <w:b/>
          <w:color w:val="000000" w:themeColor="text1"/>
          <w:sz w:val="20"/>
        </w:rPr>
        <w:t xml:space="preserve"> 2019)</w:t>
      </w:r>
    </w:p>
    <w:p w:rsidR="00EE6B19" w:rsidRPr="00684CD4" w:rsidRDefault="00EE6B19" w:rsidP="00684CD4">
      <w:pPr>
        <w:spacing w:after="0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9"/>
      </w:tblGrid>
      <w:tr w:rsidR="00EE6B19" w:rsidRPr="00684CD4" w:rsidTr="00190558">
        <w:tc>
          <w:tcPr>
            <w:tcW w:w="1897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ind w:right="382"/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Montag</w:t>
            </w:r>
            <w:r w:rsidRPr="00684CD4">
              <w:rPr>
                <w:rFonts w:ascii="Arial" w:hAnsi="Arial" w:cs="Arial"/>
                <w:sz w:val="18"/>
              </w:rPr>
              <w:br/>
              <w:t>22. April 2019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  <w:r w:rsidRPr="00684CD4">
              <w:rPr>
                <w:rFonts w:ascii="Arial" w:hAnsi="Arial" w:cs="Arial"/>
                <w:sz w:val="18"/>
              </w:rPr>
              <w:br/>
              <w:t>23. April 2019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  <w:t>24. April 2019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  <w:t>25. April 2019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  <w:t>26. April 2019</w:t>
            </w:r>
          </w:p>
        </w:tc>
      </w:tr>
      <w:tr w:rsidR="00EE6B19" w:rsidRPr="00684CD4" w:rsidTr="001C38E6">
        <w:tc>
          <w:tcPr>
            <w:tcW w:w="1897" w:type="dxa"/>
            <w:shd w:val="clear" w:color="auto" w:fill="auto"/>
          </w:tcPr>
          <w:p w:rsidR="00EE6B19" w:rsidRPr="00684CD4" w:rsidRDefault="00EE6B19" w:rsidP="00684CD4">
            <w:pPr>
              <w:ind w:right="2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7" w:type="dxa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7" w:type="dxa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8" w:type="dxa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9" w:type="dxa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84CD4" w:rsidRDefault="00684CD4" w:rsidP="00684CD4">
      <w:pPr>
        <w:spacing w:after="0"/>
        <w:rPr>
          <w:rFonts w:ascii="Arial" w:hAnsi="Arial" w:cs="Arial"/>
          <w:b/>
          <w:i/>
          <w:sz w:val="18"/>
        </w:rPr>
      </w:pPr>
    </w:p>
    <w:p w:rsidR="00EE6B19" w:rsidRPr="00684CD4" w:rsidRDefault="00EE6B19" w:rsidP="00684CD4">
      <w:pPr>
        <w:spacing w:after="0"/>
        <w:rPr>
          <w:rFonts w:ascii="Arial" w:hAnsi="Arial" w:cs="Arial"/>
          <w:sz w:val="18"/>
        </w:rPr>
      </w:pPr>
      <w:r w:rsidRPr="00684CD4">
        <w:rPr>
          <w:rFonts w:ascii="Arial" w:hAnsi="Arial" w:cs="Arial"/>
          <w:b/>
          <w:i/>
          <w:sz w:val="18"/>
        </w:rPr>
        <w:t>2. Ferienwoche</w:t>
      </w:r>
      <w:r w:rsidRPr="00684CD4">
        <w:rPr>
          <w:rFonts w:ascii="Arial" w:hAnsi="Arial" w:cs="Arial"/>
          <w:sz w:val="18"/>
        </w:rPr>
        <w:t xml:space="preserve"> (bitte Betreuungstage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3"/>
        <w:gridCol w:w="1910"/>
        <w:gridCol w:w="1842"/>
        <w:gridCol w:w="1903"/>
        <w:gridCol w:w="1925"/>
      </w:tblGrid>
      <w:tr w:rsidR="00EE6B19" w:rsidRPr="00684CD4" w:rsidTr="00190558">
        <w:tc>
          <w:tcPr>
            <w:tcW w:w="1913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ind w:right="382"/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Montag</w:t>
            </w:r>
            <w:r w:rsidRPr="00684CD4">
              <w:rPr>
                <w:rFonts w:ascii="Arial" w:hAnsi="Arial" w:cs="Arial"/>
                <w:sz w:val="18"/>
              </w:rPr>
              <w:br/>
              <w:t>29. April 2019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  <w:r w:rsidRPr="00684CD4">
              <w:rPr>
                <w:rFonts w:ascii="Arial" w:hAnsi="Arial" w:cs="Arial"/>
                <w:sz w:val="18"/>
              </w:rPr>
              <w:br/>
              <w:t>30. April 2019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  <w:t>1. Mai 2019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  <w:t>2. Mai 2019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  <w:t>3. Mai 2019</w:t>
            </w:r>
          </w:p>
        </w:tc>
      </w:tr>
      <w:tr w:rsidR="00EE6B19" w:rsidRPr="00684CD4" w:rsidTr="00190558">
        <w:tc>
          <w:tcPr>
            <w:tcW w:w="1913" w:type="dxa"/>
          </w:tcPr>
          <w:p w:rsidR="00EE6B19" w:rsidRPr="00684CD4" w:rsidRDefault="00EE6B19" w:rsidP="00684CD4">
            <w:pPr>
              <w:ind w:right="2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0" w:type="dxa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3" w:type="dxa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5" w:type="dxa"/>
          </w:tcPr>
          <w:p w:rsidR="00EE6B19" w:rsidRPr="00684CD4" w:rsidRDefault="00EE6B19" w:rsidP="00684C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E6B19" w:rsidRPr="00684CD4" w:rsidRDefault="00EE6B19" w:rsidP="00684CD4">
      <w:pPr>
        <w:spacing w:after="0"/>
        <w:rPr>
          <w:rFonts w:ascii="Arial" w:hAnsi="Arial" w:cs="Arial"/>
          <w:sz w:val="20"/>
        </w:rPr>
      </w:pPr>
    </w:p>
    <w:p w:rsidR="00A20AE8" w:rsidRPr="00684CD4" w:rsidRDefault="00A20AE8" w:rsidP="00684CD4">
      <w:pPr>
        <w:tabs>
          <w:tab w:val="left" w:pos="8222"/>
        </w:tabs>
        <w:spacing w:after="0" w:line="240" w:lineRule="auto"/>
        <w:rPr>
          <w:rFonts w:ascii="Arial" w:hAnsi="Arial" w:cs="Arial"/>
          <w:sz w:val="20"/>
        </w:rPr>
      </w:pPr>
      <w:r w:rsidRPr="00684CD4">
        <w:rPr>
          <w:rFonts w:ascii="Arial" w:hAnsi="Arial" w:cs="Arial"/>
          <w:sz w:val="20"/>
        </w:rPr>
        <w:t xml:space="preserve">Haben Sie voraussichtlich auch Betreuungsbedarf für die </w:t>
      </w:r>
      <w:r w:rsidR="00C9644C" w:rsidRPr="00684CD4">
        <w:rPr>
          <w:rFonts w:ascii="Arial" w:hAnsi="Arial" w:cs="Arial"/>
          <w:sz w:val="20"/>
        </w:rPr>
        <w:t>Herbstferien</w:t>
      </w:r>
      <w:r w:rsidRPr="00684CD4">
        <w:rPr>
          <w:rFonts w:ascii="Arial" w:hAnsi="Arial" w:cs="Arial"/>
          <w:sz w:val="20"/>
        </w:rPr>
        <w:t xml:space="preserve"> 201</w:t>
      </w:r>
      <w:r w:rsidR="00C53CAD" w:rsidRPr="00684CD4">
        <w:rPr>
          <w:rFonts w:ascii="Arial" w:hAnsi="Arial" w:cs="Arial"/>
          <w:sz w:val="20"/>
        </w:rPr>
        <w:t>9</w:t>
      </w:r>
      <w:r w:rsidRPr="00684CD4">
        <w:rPr>
          <w:rFonts w:ascii="Arial" w:hAnsi="Arial" w:cs="Arial"/>
          <w:sz w:val="20"/>
        </w:rPr>
        <w:t>?</w:t>
      </w:r>
      <w:r w:rsidR="00C67802" w:rsidRPr="00684CD4">
        <w:rPr>
          <w:rFonts w:ascii="Arial" w:hAnsi="Arial" w:cs="Arial"/>
          <w:sz w:val="20"/>
        </w:rPr>
        <w:t xml:space="preserve"> </w:t>
      </w:r>
      <w:r w:rsidR="005C58D2" w:rsidRPr="00684CD4">
        <w:rPr>
          <w:rFonts w:ascii="Arial" w:hAnsi="Arial" w:cs="Arial"/>
          <w:sz w:val="20"/>
        </w:rPr>
        <w:t xml:space="preserve"> </w:t>
      </w:r>
      <w:r w:rsidR="009A56A1" w:rsidRPr="00684CD4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9A56A1" w:rsidRPr="00684CD4">
        <w:rPr>
          <w:rFonts w:ascii="Arial" w:hAnsi="Arial" w:cs="Arial"/>
          <w:sz w:val="20"/>
        </w:rPr>
        <w:instrText xml:space="preserve"> FORMCHECKBOX </w:instrText>
      </w:r>
      <w:r w:rsidR="00F841FA">
        <w:rPr>
          <w:rFonts w:ascii="Arial" w:hAnsi="Arial" w:cs="Arial"/>
          <w:sz w:val="20"/>
        </w:rPr>
      </w:r>
      <w:r w:rsidR="00F841FA">
        <w:rPr>
          <w:rFonts w:ascii="Arial" w:hAnsi="Arial" w:cs="Arial"/>
          <w:sz w:val="20"/>
        </w:rPr>
        <w:fldChar w:fldCharType="separate"/>
      </w:r>
      <w:r w:rsidR="009A56A1" w:rsidRPr="00684CD4">
        <w:rPr>
          <w:rFonts w:ascii="Arial" w:hAnsi="Arial" w:cs="Arial"/>
          <w:sz w:val="20"/>
        </w:rPr>
        <w:fldChar w:fldCharType="end"/>
      </w:r>
      <w:bookmarkEnd w:id="15"/>
      <w:r w:rsidR="005C58D2" w:rsidRPr="00684CD4">
        <w:rPr>
          <w:rFonts w:ascii="Arial" w:hAnsi="Arial" w:cs="Arial"/>
          <w:sz w:val="20"/>
        </w:rPr>
        <w:t xml:space="preserve"> ja</w:t>
      </w:r>
      <w:r w:rsidR="005C58D2" w:rsidRPr="00684CD4">
        <w:rPr>
          <w:rFonts w:ascii="Arial" w:hAnsi="Arial" w:cs="Arial"/>
          <w:sz w:val="20"/>
        </w:rPr>
        <w:tab/>
      </w:r>
      <w:r w:rsidR="009A56A1" w:rsidRPr="00684CD4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="009A56A1" w:rsidRPr="00684CD4">
        <w:rPr>
          <w:rFonts w:ascii="Arial" w:hAnsi="Arial" w:cs="Arial"/>
          <w:sz w:val="20"/>
        </w:rPr>
        <w:instrText xml:space="preserve"> FORMCHECKBOX </w:instrText>
      </w:r>
      <w:r w:rsidR="00F841FA">
        <w:rPr>
          <w:rFonts w:ascii="Arial" w:hAnsi="Arial" w:cs="Arial"/>
          <w:sz w:val="20"/>
        </w:rPr>
      </w:r>
      <w:r w:rsidR="00F841FA">
        <w:rPr>
          <w:rFonts w:ascii="Arial" w:hAnsi="Arial" w:cs="Arial"/>
          <w:sz w:val="20"/>
        </w:rPr>
        <w:fldChar w:fldCharType="separate"/>
      </w:r>
      <w:r w:rsidR="009A56A1" w:rsidRPr="00684CD4">
        <w:rPr>
          <w:rFonts w:ascii="Arial" w:hAnsi="Arial" w:cs="Arial"/>
          <w:sz w:val="20"/>
        </w:rPr>
        <w:fldChar w:fldCharType="end"/>
      </w:r>
      <w:bookmarkEnd w:id="16"/>
      <w:r w:rsidR="005C58D2" w:rsidRPr="00684CD4">
        <w:rPr>
          <w:rFonts w:ascii="Arial" w:hAnsi="Arial" w:cs="Arial"/>
          <w:sz w:val="20"/>
        </w:rPr>
        <w:t xml:space="preserve"> nein</w:t>
      </w:r>
    </w:p>
    <w:p w:rsidR="005C58D2" w:rsidRPr="00684CD4" w:rsidRDefault="005C58D2" w:rsidP="00684CD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A20AE8" w:rsidRPr="00684CD4" w:rsidTr="00C6780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AE8" w:rsidRPr="00684CD4" w:rsidRDefault="00A20AE8" w:rsidP="00684CD4">
            <w:pPr>
              <w:ind w:left="-105"/>
              <w:rPr>
                <w:rFonts w:ascii="Arial" w:hAnsi="Arial" w:cs="Arial"/>
                <w:sz w:val="20"/>
              </w:rPr>
            </w:pPr>
          </w:p>
          <w:p w:rsidR="00A20AE8" w:rsidRPr="00684CD4" w:rsidRDefault="00A20AE8" w:rsidP="00684CD4">
            <w:pPr>
              <w:ind w:left="-105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A20AE8" w:rsidRPr="00684CD4" w:rsidRDefault="00A20AE8" w:rsidP="00684CD4">
            <w:pPr>
              <w:rPr>
                <w:rFonts w:ascii="Arial" w:hAnsi="Arial" w:cs="Arial"/>
                <w:sz w:val="20"/>
              </w:rPr>
            </w:pPr>
          </w:p>
        </w:tc>
      </w:tr>
    </w:tbl>
    <w:p w:rsidR="00E7127E" w:rsidRPr="00684CD4" w:rsidRDefault="00E7127E" w:rsidP="00684CD4">
      <w:pPr>
        <w:spacing w:after="0" w:line="240" w:lineRule="auto"/>
        <w:rPr>
          <w:rFonts w:ascii="Arial" w:hAnsi="Arial" w:cs="Arial"/>
          <w:b/>
          <w:i/>
          <w:sz w:val="18"/>
          <w:szCs w:val="20"/>
        </w:rPr>
      </w:pPr>
    </w:p>
    <w:sectPr w:rsidR="00E7127E" w:rsidRPr="00684CD4" w:rsidSect="00C9644C">
      <w:type w:val="continuous"/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710" w:rsidRDefault="00655710" w:rsidP="004D7058">
      <w:pPr>
        <w:spacing w:after="0" w:line="240" w:lineRule="auto"/>
      </w:pPr>
      <w:r>
        <w:separator/>
      </w:r>
    </w:p>
  </w:endnote>
  <w:endnote w:type="continuationSeparator" w:id="0">
    <w:p w:rsidR="00655710" w:rsidRDefault="00655710" w:rsidP="004D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710" w:rsidRDefault="00655710" w:rsidP="004D7058">
      <w:pPr>
        <w:spacing w:after="0" w:line="240" w:lineRule="auto"/>
      </w:pPr>
      <w:r>
        <w:separator/>
      </w:r>
    </w:p>
  </w:footnote>
  <w:footnote w:type="continuationSeparator" w:id="0">
    <w:p w:rsidR="00655710" w:rsidRDefault="00655710" w:rsidP="004D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2754"/>
    <w:multiLevelType w:val="hybridMultilevel"/>
    <w:tmpl w:val="FD6CE3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96DA4"/>
    <w:multiLevelType w:val="hybridMultilevel"/>
    <w:tmpl w:val="909899D2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9C"/>
    <w:rsid w:val="00046E2C"/>
    <w:rsid w:val="000717E3"/>
    <w:rsid w:val="000849CB"/>
    <w:rsid w:val="000B4811"/>
    <w:rsid w:val="000B791F"/>
    <w:rsid w:val="000F23DE"/>
    <w:rsid w:val="001272B9"/>
    <w:rsid w:val="00136922"/>
    <w:rsid w:val="00143012"/>
    <w:rsid w:val="001445D6"/>
    <w:rsid w:val="00156410"/>
    <w:rsid w:val="00190558"/>
    <w:rsid w:val="00197989"/>
    <w:rsid w:val="001A0D01"/>
    <w:rsid w:val="001A0E17"/>
    <w:rsid w:val="001B595F"/>
    <w:rsid w:val="001C38E6"/>
    <w:rsid w:val="001C4C96"/>
    <w:rsid w:val="001C7416"/>
    <w:rsid w:val="001D787D"/>
    <w:rsid w:val="001E2FF4"/>
    <w:rsid w:val="001F0F7E"/>
    <w:rsid w:val="00200A94"/>
    <w:rsid w:val="002040F8"/>
    <w:rsid w:val="00213D21"/>
    <w:rsid w:val="00234F08"/>
    <w:rsid w:val="0026221D"/>
    <w:rsid w:val="002B1924"/>
    <w:rsid w:val="002D3622"/>
    <w:rsid w:val="002F35CA"/>
    <w:rsid w:val="00347A81"/>
    <w:rsid w:val="00355BF5"/>
    <w:rsid w:val="00376241"/>
    <w:rsid w:val="00381248"/>
    <w:rsid w:val="00385AA9"/>
    <w:rsid w:val="003B2AD5"/>
    <w:rsid w:val="003B778B"/>
    <w:rsid w:val="003C12EB"/>
    <w:rsid w:val="003C55D1"/>
    <w:rsid w:val="003D0356"/>
    <w:rsid w:val="003D4B64"/>
    <w:rsid w:val="003F1D4B"/>
    <w:rsid w:val="0040440A"/>
    <w:rsid w:val="00416D82"/>
    <w:rsid w:val="00437D55"/>
    <w:rsid w:val="00447E5A"/>
    <w:rsid w:val="00485E4A"/>
    <w:rsid w:val="004906AD"/>
    <w:rsid w:val="004D7058"/>
    <w:rsid w:val="004F1D59"/>
    <w:rsid w:val="00503169"/>
    <w:rsid w:val="0050618D"/>
    <w:rsid w:val="0051407E"/>
    <w:rsid w:val="005369C0"/>
    <w:rsid w:val="00551EAE"/>
    <w:rsid w:val="0056670A"/>
    <w:rsid w:val="00572AD3"/>
    <w:rsid w:val="00573007"/>
    <w:rsid w:val="00581997"/>
    <w:rsid w:val="005C0595"/>
    <w:rsid w:val="005C58D2"/>
    <w:rsid w:val="005D2142"/>
    <w:rsid w:val="005D32D7"/>
    <w:rsid w:val="005E48B0"/>
    <w:rsid w:val="005F640A"/>
    <w:rsid w:val="00616751"/>
    <w:rsid w:val="00621420"/>
    <w:rsid w:val="00644392"/>
    <w:rsid w:val="00653322"/>
    <w:rsid w:val="006553BB"/>
    <w:rsid w:val="00655710"/>
    <w:rsid w:val="006578EB"/>
    <w:rsid w:val="00677323"/>
    <w:rsid w:val="006818D2"/>
    <w:rsid w:val="00684CD4"/>
    <w:rsid w:val="00697F12"/>
    <w:rsid w:val="006A28AF"/>
    <w:rsid w:val="006D0F83"/>
    <w:rsid w:val="006D618B"/>
    <w:rsid w:val="006F2C33"/>
    <w:rsid w:val="00704D29"/>
    <w:rsid w:val="007122DA"/>
    <w:rsid w:val="00723708"/>
    <w:rsid w:val="00752F34"/>
    <w:rsid w:val="00785BD4"/>
    <w:rsid w:val="007A091D"/>
    <w:rsid w:val="007B0142"/>
    <w:rsid w:val="007B69AD"/>
    <w:rsid w:val="007E402D"/>
    <w:rsid w:val="00821F85"/>
    <w:rsid w:val="00837376"/>
    <w:rsid w:val="00847552"/>
    <w:rsid w:val="00887D7B"/>
    <w:rsid w:val="008B5FEB"/>
    <w:rsid w:val="008C6B56"/>
    <w:rsid w:val="00900090"/>
    <w:rsid w:val="009008FE"/>
    <w:rsid w:val="0091572F"/>
    <w:rsid w:val="00916A53"/>
    <w:rsid w:val="00926CA1"/>
    <w:rsid w:val="009475D9"/>
    <w:rsid w:val="0096789A"/>
    <w:rsid w:val="00976903"/>
    <w:rsid w:val="00977886"/>
    <w:rsid w:val="009847F1"/>
    <w:rsid w:val="009A15C7"/>
    <w:rsid w:val="009A56A1"/>
    <w:rsid w:val="009B51D8"/>
    <w:rsid w:val="00A029E6"/>
    <w:rsid w:val="00A0452E"/>
    <w:rsid w:val="00A07A8D"/>
    <w:rsid w:val="00A20AE8"/>
    <w:rsid w:val="00A244D9"/>
    <w:rsid w:val="00A260DC"/>
    <w:rsid w:val="00A26478"/>
    <w:rsid w:val="00A30792"/>
    <w:rsid w:val="00A5747C"/>
    <w:rsid w:val="00A638A3"/>
    <w:rsid w:val="00A72A55"/>
    <w:rsid w:val="00AA361E"/>
    <w:rsid w:val="00AA6CA3"/>
    <w:rsid w:val="00AB3B6A"/>
    <w:rsid w:val="00AB40C6"/>
    <w:rsid w:val="00AB59B7"/>
    <w:rsid w:val="00AB7C39"/>
    <w:rsid w:val="00B044AA"/>
    <w:rsid w:val="00B06D96"/>
    <w:rsid w:val="00B12DFF"/>
    <w:rsid w:val="00B221D7"/>
    <w:rsid w:val="00B25572"/>
    <w:rsid w:val="00B77A5F"/>
    <w:rsid w:val="00B85F19"/>
    <w:rsid w:val="00B87A53"/>
    <w:rsid w:val="00B90873"/>
    <w:rsid w:val="00BA5A75"/>
    <w:rsid w:val="00BB22C5"/>
    <w:rsid w:val="00BB58E1"/>
    <w:rsid w:val="00BC62B2"/>
    <w:rsid w:val="00BC6337"/>
    <w:rsid w:val="00BE711A"/>
    <w:rsid w:val="00BF4ED6"/>
    <w:rsid w:val="00BF5067"/>
    <w:rsid w:val="00C15BE3"/>
    <w:rsid w:val="00C24DA1"/>
    <w:rsid w:val="00C53CAD"/>
    <w:rsid w:val="00C543EE"/>
    <w:rsid w:val="00C67802"/>
    <w:rsid w:val="00C872F7"/>
    <w:rsid w:val="00C9644C"/>
    <w:rsid w:val="00CB50C3"/>
    <w:rsid w:val="00CC5ED5"/>
    <w:rsid w:val="00D1687D"/>
    <w:rsid w:val="00D27764"/>
    <w:rsid w:val="00D62A1C"/>
    <w:rsid w:val="00D72C49"/>
    <w:rsid w:val="00D7429C"/>
    <w:rsid w:val="00D849DD"/>
    <w:rsid w:val="00D90FEC"/>
    <w:rsid w:val="00D93D7B"/>
    <w:rsid w:val="00DE25C3"/>
    <w:rsid w:val="00DF6B5A"/>
    <w:rsid w:val="00E30B8F"/>
    <w:rsid w:val="00E4681C"/>
    <w:rsid w:val="00E53432"/>
    <w:rsid w:val="00E56AAA"/>
    <w:rsid w:val="00E7127E"/>
    <w:rsid w:val="00E776F1"/>
    <w:rsid w:val="00EA5710"/>
    <w:rsid w:val="00EC3AAB"/>
    <w:rsid w:val="00EC6A0B"/>
    <w:rsid w:val="00EE6B19"/>
    <w:rsid w:val="00EF34F0"/>
    <w:rsid w:val="00EF4E0E"/>
    <w:rsid w:val="00F07B59"/>
    <w:rsid w:val="00F1183C"/>
    <w:rsid w:val="00F13A78"/>
    <w:rsid w:val="00F21B49"/>
    <w:rsid w:val="00F82E46"/>
    <w:rsid w:val="00F841FA"/>
    <w:rsid w:val="00FB2A4D"/>
    <w:rsid w:val="00FB6BB1"/>
    <w:rsid w:val="00FD3831"/>
    <w:rsid w:val="00FD754E"/>
    <w:rsid w:val="00FE2D47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6F5BCE36-5A7F-4EBB-88D4-479F319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09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D0F8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3B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0AE8"/>
    <w:pPr>
      <w:spacing w:after="0" w:line="240" w:lineRule="auto"/>
      <w:ind w:left="720"/>
      <w:contextualSpacing/>
    </w:pPr>
    <w:rPr>
      <w:rFonts w:ascii="Arial" w:hAnsi="Arial" w:cs="Arial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58"/>
  </w:style>
  <w:style w:type="paragraph" w:styleId="Fuzeile">
    <w:name w:val="footer"/>
    <w:basedOn w:val="Standard"/>
    <w:link w:val="FuzeileZchn"/>
    <w:uiPriority w:val="99"/>
    <w:unhideWhenUsed/>
    <w:rsid w:val="004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22DCEF29.dotm</Template>
  <TotalTime>0</TotalTime>
  <Pages>2</Pages>
  <Words>359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Regula Amgarten</cp:lastModifiedBy>
  <cp:revision>2</cp:revision>
  <cp:lastPrinted>2018-12-12T16:51:00Z</cp:lastPrinted>
  <dcterms:created xsi:type="dcterms:W3CDTF">2019-04-03T14:37:00Z</dcterms:created>
  <dcterms:modified xsi:type="dcterms:W3CDTF">2019-04-03T14:37:00Z</dcterms:modified>
</cp:coreProperties>
</file>